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23D26" w:rsidRDefault="00323D2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02" w14:textId="77777777" w:rsidR="00323D26" w:rsidRDefault="00323D2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03" w14:textId="77777777" w:rsidR="00323D26" w:rsidRDefault="00323D2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p w14:paraId="00000004" w14:textId="77777777" w:rsidR="00323D26" w:rsidRDefault="00DE24C3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 Praze dne </w:t>
      </w:r>
      <w:r>
        <w:rPr>
          <w:rFonts w:ascii="Times New Roman" w:eastAsia="Times New Roman" w:hAnsi="Times New Roman" w:cs="Times New Roman"/>
          <w:sz w:val="22"/>
          <w:szCs w:val="22"/>
        </w:rPr>
        <w:t>16. února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2024</w:t>
      </w:r>
    </w:p>
    <w:p w14:paraId="00000005" w14:textId="77777777" w:rsidR="00323D26" w:rsidRDefault="00DE24C3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Věc: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>Žádost o informace</w:t>
      </w:r>
    </w:p>
    <w:p w14:paraId="00000006" w14:textId="77777777" w:rsidR="00323D26" w:rsidRDefault="00323D2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07" w14:textId="77777777" w:rsidR="00323D26" w:rsidRDefault="00DE24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Vážení, </w:t>
      </w:r>
    </w:p>
    <w:p w14:paraId="00000008" w14:textId="77777777" w:rsidR="00323D26" w:rsidRDefault="00323D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09" w14:textId="77777777" w:rsidR="00323D26" w:rsidRDefault="00DE24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 rámci projektu </w:t>
      </w:r>
      <w:r>
        <w:rPr>
          <w:rFonts w:ascii="Times New Roman" w:eastAsia="Times New Roman" w:hAnsi="Times New Roman" w:cs="Times New Roman"/>
          <w:sz w:val="22"/>
          <w:szCs w:val="22"/>
        </w:rPr>
        <w:t>Platy úředníků (</w:t>
      </w:r>
      <w:hyperlink r:id="rId8">
        <w:r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</w:rPr>
          <w:t>www.platyuredniku.cz</w:t>
        </w:r>
      </w:hyperlink>
      <w:r>
        <w:rPr>
          <w:rFonts w:ascii="Times New Roman" w:eastAsia="Times New Roman" w:hAnsi="Times New Roman" w:cs="Times New Roman"/>
          <w:sz w:val="22"/>
          <w:szCs w:val="22"/>
        </w:rPr>
        <w:t>), vás i v letošním roce žádáme na základě zákona č. 106/1999 Sb. a zejména pak jeho nové části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§ </w:t>
      </w:r>
      <w:proofErr w:type="gramStart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8c - Informování</w:t>
      </w:r>
      <w:proofErr w:type="gramEnd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o příjmech fyzických osob</w:t>
      </w:r>
    </w:p>
    <w:p w14:paraId="0000000A" w14:textId="77777777" w:rsidR="00323D26" w:rsidRDefault="00DE24C3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(1) Povinný subjekt poskytne informaci o výši příjmu osoby, které poskytl nebo poskytuje veřejné prostředky mající povahu příjmu ze závislé činnosti nebo funkčních požitků podle zákona o daních z příjmů</w:t>
      </w:r>
    </w:p>
    <w:p w14:paraId="0000000B" w14:textId="77777777" w:rsidR="00323D26" w:rsidRDefault="00DE24C3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a) jako</w:t>
      </w:r>
    </w:p>
    <w:p w14:paraId="0000000C" w14:textId="77777777" w:rsidR="00323D26" w:rsidRDefault="00DE24C3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1. veřejnému funkcionáři, na kterého se vztahovaly nebo vztahují povinnosti podle zákona o střetu zájmů,</w:t>
      </w:r>
    </w:p>
    <w:p w14:paraId="0000000D" w14:textId="77777777" w:rsidR="00323D26" w:rsidRDefault="00DE24C3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2. poradci prezidenta republiky, člena vlády, náměstka člena vlády nebo vedoucího ústředního správního úřadu, v jehož čele není člen vlády, nebo</w:t>
      </w:r>
    </w:p>
    <w:p w14:paraId="0000000E" w14:textId="77777777" w:rsidR="00323D26" w:rsidRDefault="00DE24C3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3. členovi svého statutárního, řídicího, dozorčího nebo kontrolního orgánu, anebo</w:t>
      </w:r>
    </w:p>
    <w:p w14:paraId="0000000F" w14:textId="77777777" w:rsidR="00323D26" w:rsidRDefault="00DE24C3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b) pokud žadatel prokáže veřejný zájem na poskytnutí informace o výši příjmu této osoby a tento veřejný zájem v jednotlivém případě převažuje nad zájmem na ochraně této informace.</w:t>
      </w:r>
    </w:p>
    <w:p w14:paraId="00000010" w14:textId="77777777" w:rsidR="00323D26" w:rsidRDefault="00DE24C3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(2) Informace o výši příjmu podle odstavce 1 se poskytne v rozsahu jméno, příjmení, funkční, pracovní či jiné obdobné zařazení a výše veřejných prostředků, na kterou vznikl nárok, před zdaněním a dalšími povinnými odvody za období podle obsahu žádosti. Při poskytování informace podle věty první se § 5 odst. 3 nepoužije.</w:t>
      </w:r>
    </w:p>
    <w:p w14:paraId="00000011" w14:textId="77777777" w:rsidR="00323D26" w:rsidRDefault="00DE24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 poskytnutí následujících informací:</w:t>
      </w:r>
    </w:p>
    <w:p w14:paraId="00000012" w14:textId="77777777" w:rsidR="00323D26" w:rsidRDefault="00323D2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13" w14:textId="77777777" w:rsidR="00323D26" w:rsidRDefault="00DE24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informace o výši veškerých vyplacených příjmů ze závislé činnosti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(mzdy včetně, avšak nikoli výlučně, osobního ohodnocení a všech příplatků),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odměn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(včetně, avšak nikoli výlučně odměny řádné, mimořádné  a odměny za plnění cílových úkolů), jiných příjmů a benefitů spojených s výkonem funkce (včetně, avšak nikoli výlučně, odměny za působení v dozorčích orgánech a naturální požitky – nepeněžitý příjem spočívající v užívání služebního vozidla, poskytnuté ubytování), to vše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v hrubé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výši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 tj. před zdaněním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zdůvodnění mimořádné odměny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a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počet odpracovaných měsíců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a to u všech zaměstnanců na vedoucích pozicích</w:t>
      </w:r>
      <w:r>
        <w:rPr>
          <w:rFonts w:ascii="Times New Roman" w:eastAsia="Times New Roman" w:hAnsi="Times New Roman" w:cs="Times New Roman"/>
          <w:sz w:val="22"/>
          <w:szCs w:val="22"/>
        </w:rPr>
        <w:t>*</w:t>
      </w:r>
    </w:p>
    <w:p w14:paraId="00000014" w14:textId="77777777" w:rsidR="00323D26" w:rsidRDefault="00DE24C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to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za kalendářní rok 2023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(vyplacených, resp. poskytnutých v souvislosti s výkonem výše uvedené pozice, resp. funkce za období od 1.1.2023 do 31.12.2023).</w:t>
      </w:r>
    </w:p>
    <w:p w14:paraId="00000015" w14:textId="77777777" w:rsidR="00323D26" w:rsidRDefault="00323D2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16" w14:textId="77777777" w:rsidR="00323D26" w:rsidRDefault="00DE24C3">
      <w:pPr>
        <w:ind w:left="720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* V případě úřadu tyto informace poskytněte za nejvyššího představitele instituce (ministr/vedoucí úřadu/ředitel úřadu) a za jeho přímé podřízené (náměstky/ředitele/vedoucí odborů nebo sekcí apod.). V případě subjektů jako jsou národní nebo státní podniky či akciové společnosti ve vlastnictví státu tyto informace poskytněte za nejvyšší představitele subjektu jako jsou předsedové a členové řídícího, dozorčího nebo kontrolního orgánu společnosti.</w:t>
      </w:r>
    </w:p>
    <w:p w14:paraId="00000017" w14:textId="77777777" w:rsidR="00323D26" w:rsidRDefault="00DE24C3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U organizací, které mají regionální/krajské kanceláře/pobočky a pobočka má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alespon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dvou úrovňovou řídící strukturu, do seznamu zahrňte i vedoucího/řídícího/ředitele těchto poboček.</w:t>
      </w:r>
    </w:p>
    <w:p w14:paraId="00000018" w14:textId="77777777" w:rsidR="00323D26" w:rsidRDefault="00323D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19" w14:textId="77777777" w:rsidR="00323D26" w:rsidRDefault="00DE24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Prosíme o poskytnutí informací do přiloženého Excelu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. Excel jsme přímo pro Vás předvyplnili na základě údajů, které jste nám poskytli v minulém roce. Pokud je to možné, prosíme o zachování názvů jednotlivých pozic jako v loňském roce</w:t>
      </w:r>
      <w:r>
        <w:rPr>
          <w:rFonts w:ascii="Times New Roman" w:eastAsia="Times New Roman" w:hAnsi="Times New Roman" w:cs="Times New Roman"/>
          <w:sz w:val="22"/>
          <w:szCs w:val="22"/>
        </w:rPr>
        <w:t>. Doplnění další pozic na nové řádky je samozřejmě možné.</w:t>
      </w:r>
    </w:p>
    <w:p w14:paraId="0000001A" w14:textId="77777777" w:rsidR="00323D26" w:rsidRDefault="00DE24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Poznámka: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Excel formulář prosím neupravujte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neměňte pořadí, počet či význam sloupců. Zaslané formuláře zpracováváme strojově a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změna způsobí nesprávné uložení Vašich údajů</w:t>
      </w:r>
      <w:r>
        <w:rPr>
          <w:rFonts w:ascii="Times New Roman" w:eastAsia="Times New Roman" w:hAnsi="Times New Roman" w:cs="Times New Roman"/>
          <w:sz w:val="22"/>
          <w:szCs w:val="22"/>
        </w:rPr>
        <w:t>. Děkujeme za pochopení.</w:t>
      </w:r>
    </w:p>
    <w:p w14:paraId="0000001B" w14:textId="6363815D" w:rsidR="00323D26" w:rsidRDefault="00DE24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Projekt Platy úředníků je dlouhodobý (tento projekt spustila v roce 2014 paní </w:t>
      </w:r>
      <w:r w:rsidR="00FF658E">
        <w:rPr>
          <w:rFonts w:ascii="Times New Roman" w:eastAsia="Times New Roman" w:hAnsi="Times New Roman" w:cs="Times New Roman"/>
          <w:sz w:val="22"/>
          <w:szCs w:val="22"/>
        </w:rPr>
        <w:t>XXXXXXXXXXXXXX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 v roce 2020 převzal jeho provozování Hlídač státu,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z.ú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., do jehož náplně tato činnost spadá), získané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informace tak jsou a budou zveřejňovány na webu </w:t>
      </w:r>
      <w:hyperlink r:id="rId9">
        <w:r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</w:rPr>
          <w:t>www.platyuredniku.cz</w:t>
        </w:r>
      </w:hyperlink>
      <w:r>
        <w:rPr>
          <w:rFonts w:ascii="Times New Roman" w:eastAsia="Times New Roman" w:hAnsi="Times New Roman" w:cs="Times New Roman"/>
          <w:sz w:val="22"/>
          <w:szCs w:val="22"/>
        </w:rPr>
        <w:t xml:space="preserve"> a tam i kontinuálně porovnávány v čase.</w:t>
      </w:r>
    </w:p>
    <w:p w14:paraId="0000001C" w14:textId="77777777" w:rsidR="00323D26" w:rsidRDefault="00DE24C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Vzhledem k tomu, že námi požadované informace nejsou pravidelně zveřejňovány v České republice žádným jiným subjektem (institucí vládního nebo nevládního charakteru), než v rámci projektu Platy úředníků (na webu </w:t>
      </w:r>
      <w:hyperlink r:id="rId10">
        <w:r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</w:rPr>
          <w:t>www.platyuredniku.cz</w:t>
        </w:r>
      </w:hyperlink>
      <w:r>
        <w:rPr>
          <w:rFonts w:ascii="Times New Roman" w:eastAsia="Times New Roman" w:hAnsi="Times New Roman" w:cs="Times New Roman"/>
          <w:sz w:val="22"/>
          <w:szCs w:val="22"/>
        </w:rPr>
        <w:t xml:space="preserve"> ), je splněna podmínka, že žadatel plní poslání dozoru veřejnosti ve věci veřejného zájmu, tedy plní funkci tzv. „společenského hlídacího psa“. Viz rozhodnutí NSS</w:t>
      </w:r>
      <w:r>
        <w:rPr>
          <w:rFonts w:ascii="Times New Roman" w:eastAsia="Times New Roman" w:hAnsi="Times New Roman" w:cs="Times New Roman"/>
          <w:sz w:val="24"/>
        </w:rPr>
        <w:t xml:space="preserve"> č.j. 2 As 88/2019-29. </w:t>
      </w:r>
    </w:p>
    <w:p w14:paraId="0000001D" w14:textId="77777777" w:rsidR="00323D26" w:rsidRDefault="00323D2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1E" w14:textId="77777777" w:rsidR="00323D26" w:rsidRDefault="00DE24C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Informace prosím zašlete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pouze datovou schránkou nebo e-mailem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na níže uvedenou datovou schránku/e-mailovou adresu. V případě, že by poskytnutí informace vyžadovalo náklady převyšující v souhrnu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1.000,-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Kč, prosím kontaktujte mne.</w:t>
      </w:r>
    </w:p>
    <w:p w14:paraId="0000001F" w14:textId="77777777" w:rsidR="00323D26" w:rsidRDefault="00323D2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20" w14:textId="77777777" w:rsidR="00323D26" w:rsidRDefault="00323D26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00000021" w14:textId="77777777" w:rsidR="00323D26" w:rsidRDefault="00323D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22" w14:textId="77777777" w:rsidR="00323D26" w:rsidRDefault="00323D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23" w14:textId="77777777" w:rsidR="00323D26" w:rsidRDefault="00323D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24" w14:textId="77777777" w:rsidR="00323D26" w:rsidRDefault="00DE24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Předem děkuji za kladné vyřízení žádosti.</w:t>
      </w:r>
    </w:p>
    <w:p w14:paraId="00000025" w14:textId="77777777" w:rsidR="00323D26" w:rsidRDefault="00DE24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00000026" w14:textId="77777777" w:rsidR="00323D26" w:rsidRDefault="00DE24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 pozdravem</w:t>
      </w:r>
    </w:p>
    <w:p w14:paraId="00000027" w14:textId="77777777" w:rsidR="00323D26" w:rsidRDefault="00323D26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28" w14:textId="77777777" w:rsidR="00323D26" w:rsidRDefault="00DE24C3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Michal Bláha, ředitel</w:t>
      </w:r>
    </w:p>
    <w:p w14:paraId="00000029" w14:textId="77777777" w:rsidR="00323D26" w:rsidRDefault="00323D26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2A" w14:textId="77777777" w:rsidR="00323D26" w:rsidRDefault="00DE24C3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jménem Hlídač státu,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z.ú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000002B" w14:textId="77777777" w:rsidR="00323D26" w:rsidRDefault="00323D26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2C" w14:textId="77777777" w:rsidR="00323D26" w:rsidRDefault="00DE24C3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IČO: 05965527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Velenovského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648, 251 64 Mnichovice </w:t>
      </w:r>
    </w:p>
    <w:p w14:paraId="0000002D" w14:textId="77777777" w:rsidR="00323D26" w:rsidRDefault="00DE24C3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Datová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schránka :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a9jia5t</w:t>
      </w:r>
    </w:p>
    <w:p w14:paraId="0000002E" w14:textId="68ACFE08" w:rsidR="00323D26" w:rsidRDefault="00FF658E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XXXXXXXXXXXXX</w:t>
      </w:r>
      <w:r w:rsidR="00DE24C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02F" w14:textId="77777777" w:rsidR="00323D26" w:rsidRDefault="00323D26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30" w14:textId="77777777" w:rsidR="00323D26" w:rsidRDefault="00323D26">
      <w:pPr>
        <w:rPr>
          <w:rFonts w:ascii="Times New Roman" w:eastAsia="Times New Roman" w:hAnsi="Times New Roman" w:cs="Times New Roman"/>
          <w:sz w:val="22"/>
          <w:szCs w:val="22"/>
        </w:rPr>
      </w:pPr>
    </w:p>
    <w:sectPr w:rsidR="00323D26">
      <w:headerReference w:type="default" r:id="rId11"/>
      <w:footerReference w:type="default" r:id="rId12"/>
      <w:pgSz w:w="11906" w:h="16838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B878D" w14:textId="77777777" w:rsidR="00990DBB" w:rsidRDefault="00990DBB">
      <w:r>
        <w:separator/>
      </w:r>
    </w:p>
  </w:endnote>
  <w:endnote w:type="continuationSeparator" w:id="0">
    <w:p w14:paraId="18B21387" w14:textId="77777777" w:rsidR="00990DBB" w:rsidRDefault="0099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imes">
    <w:panose1 w:val="020206030504050203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77777777" w:rsidR="00323D26" w:rsidRDefault="00323D2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right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6401B" w14:textId="77777777" w:rsidR="00990DBB" w:rsidRDefault="00990DBB">
      <w:r>
        <w:separator/>
      </w:r>
    </w:p>
  </w:footnote>
  <w:footnote w:type="continuationSeparator" w:id="0">
    <w:p w14:paraId="42CBE5EF" w14:textId="77777777" w:rsidR="00990DBB" w:rsidRDefault="00990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7777777" w:rsidR="00323D26" w:rsidRDefault="00323D2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left" w:pos="709"/>
      </w:tabs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5BBF"/>
    <w:multiLevelType w:val="multilevel"/>
    <w:tmpl w:val="0A88519E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C0D550F"/>
    <w:multiLevelType w:val="multilevel"/>
    <w:tmpl w:val="DB7811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55295325">
    <w:abstractNumId w:val="1"/>
  </w:num>
  <w:num w:numId="2" w16cid:durableId="98173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D26"/>
    <w:rsid w:val="00323D26"/>
    <w:rsid w:val="00990DBB"/>
    <w:rsid w:val="00DE24C3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C95E"/>
  <w15:docId w15:val="{E902AB19-E2CB-4BBD-A142-283A24E0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9"/>
        <w:szCs w:val="19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5321"/>
    <w:rPr>
      <w:szCs w:val="24"/>
    </w:rPr>
  </w:style>
  <w:style w:type="paragraph" w:styleId="Nadpis1">
    <w:name w:val="heading 1"/>
    <w:next w:val="Nadpis2"/>
    <w:link w:val="Nadpis1Char"/>
    <w:uiPriority w:val="9"/>
    <w:qFormat/>
    <w:rsid w:val="00B20785"/>
    <w:pPr>
      <w:keepNext/>
      <w:pageBreakBefore/>
      <w:numPr>
        <w:numId w:val="2"/>
      </w:numPr>
      <w:spacing w:after="800"/>
      <w:ind w:left="851" w:hanging="851"/>
      <w:outlineLvl w:val="0"/>
    </w:pPr>
    <w:rPr>
      <w:rFonts w:ascii="Times New Roman Bold" w:hAnsi="Times New Roman Bold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uiPriority w:val="9"/>
    <w:semiHidden/>
    <w:unhideWhenUsed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uiPriority w:val="9"/>
    <w:semiHidden/>
    <w:unhideWhenUsed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94A"/>
    <w:pPr>
      <w:keepNext/>
      <w:keepLines/>
      <w:numPr>
        <w:ilvl w:val="3"/>
        <w:numId w:val="2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94A"/>
    <w:pPr>
      <w:keepNext/>
      <w:keepLines/>
      <w:numPr>
        <w:ilvl w:val="5"/>
        <w:numId w:val="2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qFormat/>
    <w:rsid w:val="00E421C0"/>
    <w:pPr>
      <w:keepNext/>
      <w:keepLines/>
      <w:numPr>
        <w:ilvl w:val="6"/>
        <w:numId w:val="2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421C0"/>
    <w:pPr>
      <w:keepNext/>
      <w:keepLines/>
      <w:numPr>
        <w:ilvl w:val="7"/>
        <w:numId w:val="2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421C0"/>
    <w:pPr>
      <w:keepNext/>
      <w:keepLines/>
      <w:numPr>
        <w:ilvl w:val="8"/>
        <w:numId w:val="2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aliases w:val="Deloitte table 3"/>
    <w:basedOn w:val="Normlntabulka"/>
    <w:rsid w:val="00A40230"/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421C0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392FE4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E421C0"/>
    <w:rPr>
      <w:rFonts w:ascii="Arial" w:hAnsi="Arial"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color w:val="000000"/>
      <w:szCs w:val="48"/>
    </w:rPr>
  </w:style>
  <w:style w:type="paragraph" w:customStyle="1" w:styleId="Legalentity">
    <w:name w:val="Legal entity"/>
    <w:basedOn w:val="Normln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/>
    </w:rPr>
  </w:style>
  <w:style w:type="paragraph" w:customStyle="1" w:styleId="smlouvaheading1">
    <w:name w:val="smlouva heading 1"/>
    <w:next w:val="BodyText1"/>
    <w:qFormat/>
    <w:rsid w:val="00900826"/>
    <w:pPr>
      <w:tabs>
        <w:tab w:val="num" w:pos="720"/>
        <w:tab w:val="left" w:pos="873"/>
      </w:tabs>
      <w:spacing w:before="240" w:after="120"/>
      <w:ind w:left="357" w:hanging="357"/>
      <w:jc w:val="both"/>
    </w:pPr>
    <w:rPr>
      <w:b/>
      <w:noProof/>
      <w:color w:val="000000"/>
      <w:szCs w:val="24"/>
    </w:rPr>
  </w:style>
  <w:style w:type="paragraph" w:customStyle="1" w:styleId="CaptionIntroductionparagraph">
    <w:name w:val="Caption Introduction paragraph"/>
    <w:qFormat/>
    <w:rsid w:val="007F11EE"/>
    <w:rPr>
      <w:b/>
      <w:color w:val="00A1DE"/>
      <w:sz w:val="24"/>
      <w:szCs w:val="22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tabs>
        <w:tab w:val="left" w:pos="567"/>
        <w:tab w:val="num" w:pos="1440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  <w:tab w:val="num" w:pos="1440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  <w:tab w:val="num" w:pos="1440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</w:numPr>
      <w:tabs>
        <w:tab w:val="num" w:pos="1440"/>
      </w:tabs>
      <w:ind w:left="1021" w:hanging="1021"/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075C1E"/>
    <w:pPr>
      <w:tabs>
        <w:tab w:val="num" w:pos="720"/>
      </w:tabs>
      <w:spacing w:before="120"/>
      <w:ind w:left="360" w:hanging="7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1C2EF4"/>
    <w:rPr>
      <w:rFonts w:eastAsia="Times"/>
      <w:color w:val="000000"/>
      <w:szCs w:val="20"/>
      <w:lang w:val="en-GB"/>
    </w:rPr>
  </w:style>
  <w:style w:type="paragraph" w:customStyle="1" w:styleId="Bulletslevel2">
    <w:name w:val="Bullets level 2"/>
    <w:basedOn w:val="Normln"/>
    <w:link w:val="Bulletslevel2Char"/>
    <w:qFormat/>
    <w:rsid w:val="00DC6C4A"/>
    <w:pPr>
      <w:tabs>
        <w:tab w:val="left" w:pos="567"/>
        <w:tab w:val="num" w:pos="720"/>
      </w:tabs>
      <w:spacing w:before="120"/>
      <w:ind w:left="720" w:hanging="7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eastAsia="Times"/>
      <w:color w:val="000000"/>
      <w:szCs w:val="20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"/>
    <w:qFormat/>
    <w:rsid w:val="00146657"/>
    <w:rPr>
      <w:b/>
      <w:color w:val="3C8A2E"/>
      <w:sz w:val="20"/>
      <w:szCs w:val="16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tabulka"/>
    <w:rsid w:val="00A40230"/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tabulka"/>
    <w:rsid w:val="00A40230"/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A40230"/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A40230"/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CE00BE"/>
    <w:tblPr/>
  </w:style>
  <w:style w:type="table" w:customStyle="1" w:styleId="Deloittetable6">
    <w:name w:val="Deloitte table 6"/>
    <w:basedOn w:val="Normlntabulka"/>
    <w:rsid w:val="00A40230"/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A40230"/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6F2C90"/>
    <w:pPr>
      <w:contextualSpacing/>
    </w:p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6F2C90"/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6F6C05"/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6F6C05"/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6F6C05"/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6F6C05"/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6F6C05"/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FE07E4"/>
    <w:rPr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Standardnpsmoodstavce"/>
    <w:link w:val="Nadpis9"/>
    <w:semiHidden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"/>
    <w:next w:val="Normln"/>
    <w:autoRedefine/>
    <w:uiPriority w:val="39"/>
    <w:rsid w:val="00210E5E"/>
    <w:pPr>
      <w:spacing w:after="100"/>
      <w:ind w:left="960"/>
    </w:pPr>
  </w:style>
  <w:style w:type="character" w:styleId="Znakapoznpodarou">
    <w:name w:val="footnote reference"/>
    <w:basedOn w:val="Standardnpsmoodstavce"/>
    <w:rsid w:val="00E421C0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421C0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2E34AD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Default">
    <w:name w:val="Default"/>
    <w:rsid w:val="00CE21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60014D"/>
    <w:rPr>
      <w:b/>
      <w:bCs/>
    </w:rPr>
  </w:style>
  <w:style w:type="paragraph" w:styleId="Normlnweb">
    <w:name w:val="Normal (Web)"/>
    <w:basedOn w:val="Normln"/>
    <w:uiPriority w:val="99"/>
    <w:unhideWhenUsed/>
    <w:rsid w:val="0060014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mwfield">
    <w:name w:val="mw_field"/>
    <w:basedOn w:val="Standardnpsmoodstavce"/>
    <w:rsid w:val="0060014D"/>
  </w:style>
  <w:style w:type="character" w:customStyle="1" w:styleId="apple-converted-space">
    <w:name w:val="apple-converted-space"/>
    <w:basedOn w:val="Standardnpsmoodstavce"/>
    <w:rsid w:val="0060014D"/>
  </w:style>
  <w:style w:type="character" w:customStyle="1" w:styleId="Zmnka1">
    <w:name w:val="Zmínka1"/>
    <w:basedOn w:val="Standardnpsmoodstavce"/>
    <w:uiPriority w:val="99"/>
    <w:semiHidden/>
    <w:unhideWhenUsed/>
    <w:rsid w:val="00307B91"/>
    <w:rPr>
      <w:color w:val="2B579A"/>
      <w:shd w:val="clear" w:color="auto" w:fill="E6E6E6"/>
    </w:rPr>
  </w:style>
  <w:style w:type="character" w:styleId="Odkaznakoment">
    <w:name w:val="annotation reference"/>
    <w:basedOn w:val="Standardnpsmoodstavce"/>
    <w:semiHidden/>
    <w:unhideWhenUsed/>
    <w:rsid w:val="00BD03D9"/>
    <w:rPr>
      <w:sz w:val="18"/>
      <w:szCs w:val="18"/>
    </w:rPr>
  </w:style>
  <w:style w:type="paragraph" w:styleId="Textkomente">
    <w:name w:val="annotation text"/>
    <w:basedOn w:val="Normln"/>
    <w:link w:val="TextkomenteChar"/>
    <w:semiHidden/>
    <w:unhideWhenUsed/>
    <w:rsid w:val="00BD03D9"/>
    <w:rPr>
      <w:sz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BD03D9"/>
    <w:rPr>
      <w:rFonts w:ascii="Arial" w:hAnsi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D03D9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rsid w:val="00BD03D9"/>
    <w:rPr>
      <w:rFonts w:ascii="Arial" w:hAnsi="Arial"/>
      <w:b/>
      <w:bCs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30029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ulek">
    <w:name w:val="caption"/>
    <w:basedOn w:val="Normln"/>
    <w:next w:val="Normln"/>
    <w:uiPriority w:val="35"/>
    <w:unhideWhenUsed/>
    <w:qFormat/>
    <w:rsid w:val="007D1148"/>
    <w:pPr>
      <w:spacing w:after="200"/>
    </w:pPr>
    <w:rPr>
      <w:i/>
      <w:iCs/>
      <w:color w:val="002776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yuredniku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atyurednik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tyuredniku.cz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gZPUrXJoc/FohH2IY+xyF+uWUA==">CgMxLjA4AHIhMWtzSl8za3FOdnBhdWtaUWRiNXA1TWNGY0dqcFdPd0xQ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657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 Basna</dc:creator>
  <cp:lastModifiedBy>Zdenka Šímová</cp:lastModifiedBy>
  <cp:revision>2</cp:revision>
  <dcterms:created xsi:type="dcterms:W3CDTF">2024-03-11T10:50:00Z</dcterms:created>
  <dcterms:modified xsi:type="dcterms:W3CDTF">2024-03-11T10:50:00Z</dcterms:modified>
</cp:coreProperties>
</file>